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8381" w14:textId="60CB8FA8" w:rsidR="00EA2DFC" w:rsidRDefault="00EA2DFC" w:rsidP="00EA2DFC">
      <w:pPr>
        <w:pStyle w:val="Heading1"/>
      </w:pPr>
      <w:r>
        <w:t>Lab 4.2 – Fun with Diodes 1: Rectifiers</w:t>
      </w:r>
    </w:p>
    <w:p w14:paraId="7C53154A" w14:textId="08CBE32F" w:rsidR="00EA2DFC" w:rsidRDefault="00EA2DFC" w:rsidP="00EA2DFC">
      <w:r>
        <w:t>We are going to investigate two common uses of diodes:</w:t>
      </w:r>
    </w:p>
    <w:p w14:paraId="10D73BB3" w14:textId="756B8CD6" w:rsidR="00EA2DFC" w:rsidRDefault="00EA2DFC" w:rsidP="00EA2DFC">
      <w:pPr>
        <w:pStyle w:val="ListParagraph"/>
        <w:numPr>
          <w:ilvl w:val="0"/>
          <w:numId w:val="1"/>
        </w:numPr>
      </w:pPr>
      <w:r>
        <w:t>The half wave rectifier (the average voltage of the positive sinusoidal pulses – DC value)</w:t>
      </w:r>
      <w:r w:rsidR="00BB3176">
        <w:br/>
      </w:r>
      <w:r w:rsidR="00BB3176">
        <w:rPr>
          <w:noProof/>
        </w:rPr>
        <w:drawing>
          <wp:inline distT="0" distB="0" distL="0" distR="0" wp14:anchorId="4B39CD1C" wp14:editId="115FE0FF">
            <wp:extent cx="4827896" cy="1644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54" cy="1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C38E00" w14:textId="2F331F4D" w:rsidR="00EA2DFC" w:rsidRDefault="00EA2DFC" w:rsidP="00EA2DFC">
      <w:pPr>
        <w:pStyle w:val="ListParagraph"/>
        <w:numPr>
          <w:ilvl w:val="0"/>
          <w:numId w:val="1"/>
        </w:numPr>
      </w:pPr>
      <w:r>
        <w:t>The “Peak” rectifier that is used to do half wave AC to DC rectification in power supplies where a capacitor is added at the output and the parallel resistor simulates the “load”.</w:t>
      </w:r>
      <w:r w:rsidR="00BB3176">
        <w:br/>
      </w:r>
      <w:r w:rsidR="00790674">
        <w:rPr>
          <w:noProof/>
        </w:rPr>
        <w:drawing>
          <wp:inline distT="0" distB="0" distL="0" distR="0" wp14:anchorId="5744A7DC" wp14:editId="27A93626">
            <wp:extent cx="5162550" cy="2447925"/>
            <wp:effectExtent l="0" t="0" r="0" b="952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c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F7D1" w14:textId="21D779EB" w:rsidR="008B1C01" w:rsidRDefault="008B1C01" w:rsidP="008B1C01">
      <w:r>
        <w:t>The third circuit is a sophisticated use of feedback with an OpAmp to create a “Precision Rectifier”.  It is not commonly used, but you should try to understand how it works and examine it for any defects from perfection.</w:t>
      </w:r>
      <w:r w:rsidR="00D04D50">
        <w:t xml:space="preserve"> It relies on “Feedback” an important subject that you will study after “Signals and Systems”</w:t>
      </w:r>
      <w:r w:rsidR="00790674">
        <w:br/>
      </w:r>
      <w:r w:rsidR="00790674">
        <w:rPr>
          <w:noProof/>
        </w:rPr>
        <w:drawing>
          <wp:inline distT="0" distB="0" distL="0" distR="0" wp14:anchorId="626CFD38" wp14:editId="0B9F003A">
            <wp:extent cx="1905000" cy="1343025"/>
            <wp:effectExtent l="0" t="0" r="0" b="952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A307" w14:textId="36C83D1B" w:rsidR="008B1C01" w:rsidRDefault="008B1C01" w:rsidP="008B1C01">
      <w:r>
        <w:t>For the “half wave” rectifier, why do the output half sinusoids have a different peak value th</w:t>
      </w:r>
      <w:r w:rsidR="00D04D50">
        <w:t>a</w:t>
      </w:r>
      <w:r>
        <w:t>n the input sinusoid?</w:t>
      </w:r>
    </w:p>
    <w:p w14:paraId="16F0089D" w14:textId="29C1F5A9" w:rsidR="008B1C01" w:rsidRDefault="008B1C01" w:rsidP="008B1C01">
      <w:r>
        <w:t xml:space="preserve">In the Peak </w:t>
      </w:r>
      <w:r w:rsidR="00D04D50">
        <w:t>R</w:t>
      </w:r>
      <w:r>
        <w:t>ectifier</w:t>
      </w:r>
      <w:r w:rsidR="00D04D50">
        <w:t xml:space="preserve"> you should </w:t>
      </w:r>
      <w:r>
        <w:t>examine</w:t>
      </w:r>
      <w:r w:rsidR="00D04D50">
        <w:t xml:space="preserve"> and discuss</w:t>
      </w:r>
      <w:r>
        <w:t>:</w:t>
      </w:r>
    </w:p>
    <w:p w14:paraId="5151C837" w14:textId="77777777" w:rsidR="008B1C01" w:rsidRDefault="008B1C01" w:rsidP="008B1C01">
      <w:pPr>
        <w:pStyle w:val="ListParagraph"/>
        <w:numPr>
          <w:ilvl w:val="0"/>
          <w:numId w:val="2"/>
        </w:numPr>
      </w:pPr>
      <w:r>
        <w:lastRenderedPageBreak/>
        <w:t xml:space="preserve">The ripple – The variation in the output DC voltage each cycle.  </w:t>
      </w:r>
    </w:p>
    <w:p w14:paraId="252C5AA0" w14:textId="38CF11FD" w:rsidR="008B1C01" w:rsidRDefault="008B1C01" w:rsidP="008B1C01">
      <w:pPr>
        <w:pStyle w:val="ListParagraph"/>
        <w:numPr>
          <w:ilvl w:val="1"/>
          <w:numId w:val="2"/>
        </w:numPr>
      </w:pPr>
      <w:r>
        <w:t xml:space="preserve">Can you estimate the peak to peak ripple as a function of the frequency and the RC time constant? (set the scope to </w:t>
      </w:r>
      <w:r w:rsidR="001D72DB">
        <w:t>AC so that you can increase the scope sensitivity to see the ripple)</w:t>
      </w:r>
    </w:p>
    <w:p w14:paraId="6605DD95" w14:textId="28665298" w:rsidR="008B1C01" w:rsidRDefault="008B1C01" w:rsidP="008B1C01">
      <w:pPr>
        <w:pStyle w:val="ListParagraph"/>
        <w:numPr>
          <w:ilvl w:val="1"/>
          <w:numId w:val="2"/>
        </w:numPr>
      </w:pPr>
      <w:r>
        <w:t>What does the power supply current look like</w:t>
      </w:r>
      <w:r w:rsidR="001D72DB">
        <w:t xml:space="preserve"> per cycle?</w:t>
      </w:r>
      <w:r w:rsidR="00D04D50">
        <w:t xml:space="preserve"> What problems can this cause?</w:t>
      </w:r>
    </w:p>
    <w:p w14:paraId="2C4CF8FA" w14:textId="7B0F3F1B" w:rsidR="001D72DB" w:rsidRDefault="001D72DB" w:rsidP="008B1C01">
      <w:pPr>
        <w:pStyle w:val="ListParagraph"/>
        <w:numPr>
          <w:ilvl w:val="1"/>
          <w:numId w:val="2"/>
        </w:numPr>
      </w:pPr>
      <w:r>
        <w:t>Examine the first few cycles when the system is turned on (most easily done in the simulation). Why does this indicate that turning on a power supply can blow fuses?</w:t>
      </w:r>
    </w:p>
    <w:p w14:paraId="12F4FB3A" w14:textId="45205AB0" w:rsidR="00D04D50" w:rsidRDefault="00D04D50" w:rsidP="00D04D50">
      <w:pPr>
        <w:pStyle w:val="ListParagraph"/>
        <w:numPr>
          <w:ilvl w:val="0"/>
          <w:numId w:val="2"/>
        </w:numPr>
      </w:pPr>
      <w:r>
        <w:t>What is the actual DC output voltage when there is a load resistor?</w:t>
      </w:r>
    </w:p>
    <w:p w14:paraId="339B3FA9" w14:textId="47B04FD0" w:rsidR="001D72DB" w:rsidRDefault="001D72DB" w:rsidP="001D72DB">
      <w:r>
        <w:t>Next semester you will revisit rectification when you will design and build a power supply.</w:t>
      </w:r>
    </w:p>
    <w:p w14:paraId="0C76328C" w14:textId="77777777" w:rsidR="008B1C01" w:rsidRPr="00EA2DFC" w:rsidRDefault="008B1C01" w:rsidP="008B1C01"/>
    <w:p w14:paraId="05CCA71F" w14:textId="5F099DDD" w:rsidR="009A790E" w:rsidRDefault="00EA2DFC">
      <w:r>
        <w:rPr>
          <w:noProof/>
        </w:rPr>
        <w:lastRenderedPageBreak/>
        <w:drawing>
          <wp:inline distT="0" distB="0" distL="0" distR="0" wp14:anchorId="25032076" wp14:editId="04010AE4">
            <wp:extent cx="382905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FA14FC" wp14:editId="2B03B807">
            <wp:extent cx="3962400" cy="538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519"/>
    <w:multiLevelType w:val="hybridMultilevel"/>
    <w:tmpl w:val="8AD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4637"/>
    <w:multiLevelType w:val="hybridMultilevel"/>
    <w:tmpl w:val="C710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FC"/>
    <w:rsid w:val="001D72DB"/>
    <w:rsid w:val="00790674"/>
    <w:rsid w:val="008B1C01"/>
    <w:rsid w:val="009A790E"/>
    <w:rsid w:val="00BB3176"/>
    <w:rsid w:val="00D04D50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E97C"/>
  <w15:chartTrackingRefBased/>
  <w15:docId w15:val="{597A775E-B28E-4D1C-ABF2-01504EF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3</cp:revision>
  <cp:lastPrinted>2020-08-28T14:21:00Z</cp:lastPrinted>
  <dcterms:created xsi:type="dcterms:W3CDTF">2020-08-04T18:53:00Z</dcterms:created>
  <dcterms:modified xsi:type="dcterms:W3CDTF">2020-08-28T14:22:00Z</dcterms:modified>
</cp:coreProperties>
</file>